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72" w:rsidRPr="000910DC" w:rsidRDefault="00537172" w:rsidP="000910DC">
      <w:pPr>
        <w:spacing w:after="0" w:line="240" w:lineRule="auto"/>
        <w:rPr>
          <w:b/>
        </w:rPr>
      </w:pPr>
      <w:bookmarkStart w:id="0" w:name="_GoBack"/>
      <w:bookmarkEnd w:id="0"/>
      <w:r w:rsidRPr="000910DC">
        <w:rPr>
          <w:b/>
        </w:rPr>
        <w:t>AG CD 51</w:t>
      </w:r>
    </w:p>
    <w:p w:rsidR="00537172" w:rsidRPr="000910DC" w:rsidRDefault="00537172" w:rsidP="000910DC">
      <w:pPr>
        <w:spacing w:after="0" w:line="240" w:lineRule="auto"/>
        <w:rPr>
          <w:b/>
        </w:rPr>
      </w:pPr>
      <w:r w:rsidRPr="000910DC">
        <w:rPr>
          <w:b/>
        </w:rPr>
        <w:t>Plivot</w:t>
      </w:r>
    </w:p>
    <w:p w:rsidR="00537172" w:rsidRDefault="00537172" w:rsidP="000910DC">
      <w:pPr>
        <w:spacing w:after="0" w:line="240" w:lineRule="auto"/>
        <w:rPr>
          <w:b/>
        </w:rPr>
      </w:pPr>
      <w:r w:rsidRPr="000910DC">
        <w:rPr>
          <w:b/>
        </w:rPr>
        <w:t>Vendredi 05 septembre – 20H30</w:t>
      </w:r>
    </w:p>
    <w:p w:rsidR="00537172" w:rsidRDefault="00537172" w:rsidP="000910DC">
      <w:pPr>
        <w:spacing w:after="0" w:line="240" w:lineRule="auto"/>
        <w:rPr>
          <w:b/>
        </w:rPr>
      </w:pPr>
    </w:p>
    <w:p w:rsidR="00537172" w:rsidRDefault="00537172" w:rsidP="000910DC">
      <w:pPr>
        <w:spacing w:after="0" w:line="240" w:lineRule="auto"/>
        <w:rPr>
          <w:b/>
        </w:rPr>
      </w:pPr>
      <w:r>
        <w:rPr>
          <w:b/>
        </w:rPr>
        <w:t>Invités :</w:t>
      </w:r>
      <w:r>
        <w:rPr>
          <w:b/>
        </w:rPr>
        <w:tab/>
        <w:t>Stephane Henrion – salarié CD51</w:t>
      </w:r>
    </w:p>
    <w:p w:rsidR="00537172" w:rsidRDefault="00537172" w:rsidP="000910DC">
      <w:pPr>
        <w:spacing w:after="0" w:line="240" w:lineRule="auto"/>
        <w:rPr>
          <w:b/>
        </w:rPr>
      </w:pPr>
      <w:r>
        <w:rPr>
          <w:b/>
        </w:rPr>
        <w:tab/>
      </w:r>
      <w:r>
        <w:rPr>
          <w:b/>
        </w:rPr>
        <w:tab/>
        <w:t>Baptiste Barrier – salarié CD51</w:t>
      </w:r>
    </w:p>
    <w:p w:rsidR="00537172" w:rsidRDefault="00537172" w:rsidP="000910DC">
      <w:pPr>
        <w:spacing w:after="0" w:line="240" w:lineRule="auto"/>
        <w:rPr>
          <w:b/>
        </w:rPr>
      </w:pPr>
      <w:r>
        <w:rPr>
          <w:b/>
        </w:rPr>
        <w:tab/>
      </w:r>
      <w:r>
        <w:rPr>
          <w:b/>
        </w:rPr>
        <w:tab/>
        <w:t>Jean Emmanuel Legry – président ligue Champagne Ardennes</w:t>
      </w:r>
    </w:p>
    <w:p w:rsidR="00537172" w:rsidRDefault="00537172" w:rsidP="000910DC">
      <w:pPr>
        <w:spacing w:after="0" w:line="240" w:lineRule="auto"/>
        <w:rPr>
          <w:b/>
        </w:rPr>
      </w:pPr>
    </w:p>
    <w:p w:rsidR="00537172" w:rsidRDefault="00537172" w:rsidP="000910DC">
      <w:pPr>
        <w:spacing w:after="0" w:line="240" w:lineRule="auto"/>
        <w:rPr>
          <w:b/>
        </w:rPr>
      </w:pPr>
      <w:r>
        <w:rPr>
          <w:b/>
        </w:rPr>
        <w:t>Membres du comité departemental excusé : Luc Foulon, Fanny Chemin, Jordan Szewczyk</w:t>
      </w:r>
    </w:p>
    <w:p w:rsidR="00537172" w:rsidRDefault="00537172" w:rsidP="000910DC">
      <w:pPr>
        <w:spacing w:after="0" w:line="240" w:lineRule="auto"/>
        <w:rPr>
          <w:b/>
        </w:rPr>
      </w:pPr>
    </w:p>
    <w:p w:rsidR="00537172" w:rsidRDefault="00537172" w:rsidP="000910DC">
      <w:pPr>
        <w:spacing w:after="0" w:line="240" w:lineRule="auto"/>
        <w:rPr>
          <w:b/>
        </w:rPr>
      </w:pPr>
      <w:r>
        <w:rPr>
          <w:b/>
        </w:rPr>
        <w:t>Invités excusés</w:t>
      </w:r>
      <w:r>
        <w:rPr>
          <w:b/>
        </w:rPr>
        <w:tab/>
        <w:t xml:space="preserve">: </w:t>
      </w:r>
      <w:r>
        <w:rPr>
          <w:b/>
        </w:rPr>
        <w:tab/>
        <w:t>Cyril Mayeux, CTL</w:t>
      </w:r>
    </w:p>
    <w:p w:rsidR="00537172" w:rsidRPr="000910DC" w:rsidRDefault="00537172" w:rsidP="000910DC">
      <w:pPr>
        <w:spacing w:after="0" w:line="240" w:lineRule="auto"/>
        <w:rPr>
          <w:b/>
        </w:rPr>
      </w:pPr>
      <w:r>
        <w:rPr>
          <w:b/>
        </w:rPr>
        <w:tab/>
      </w:r>
      <w:r>
        <w:rPr>
          <w:b/>
        </w:rPr>
        <w:tab/>
      </w:r>
      <w:r>
        <w:rPr>
          <w:b/>
        </w:rPr>
        <w:tab/>
        <w:t>Municipalité de Plivot</w:t>
      </w:r>
    </w:p>
    <w:p w:rsidR="00537172" w:rsidRDefault="00537172" w:rsidP="000910DC">
      <w:pPr>
        <w:spacing w:after="0" w:line="240" w:lineRule="auto"/>
      </w:pPr>
    </w:p>
    <w:p w:rsidR="00537172" w:rsidRDefault="00537172" w:rsidP="000910DC">
      <w:pPr>
        <w:spacing w:after="0" w:line="240" w:lineRule="auto"/>
      </w:pPr>
      <w:r>
        <w:t>99 voies possibles</w:t>
      </w:r>
    </w:p>
    <w:p w:rsidR="00537172" w:rsidRDefault="00537172" w:rsidP="000910DC">
      <w:pPr>
        <w:spacing w:after="0" w:line="240" w:lineRule="auto"/>
      </w:pPr>
      <w:r>
        <w:t>87 voies présentes</w:t>
      </w:r>
    </w:p>
    <w:p w:rsidR="00537172" w:rsidRDefault="00537172" w:rsidP="000910DC">
      <w:pPr>
        <w:spacing w:after="0" w:line="240" w:lineRule="auto"/>
      </w:pPr>
      <w:r>
        <w:t>Clubs non représentés :</w:t>
      </w:r>
      <w:r>
        <w:tab/>
        <w:t xml:space="preserve"> ASPTT  Chalons, CP Mardeuil, FR Barbonne Fayel, CS Betheny, Union Pongiste Mareuil Pierry, Connantre TT</w:t>
      </w:r>
    </w:p>
    <w:p w:rsidR="00537172" w:rsidRDefault="00537172" w:rsidP="000910DC">
      <w:pPr>
        <w:spacing w:after="0" w:line="240" w:lineRule="auto"/>
      </w:pPr>
    </w:p>
    <w:p w:rsidR="00537172" w:rsidRDefault="00537172" w:rsidP="000910DC">
      <w:pPr>
        <w:spacing w:after="0" w:line="240" w:lineRule="auto"/>
      </w:pPr>
      <w:r>
        <w:t>Assemblée générale ouverte par le président du CD51 à 20h45</w:t>
      </w:r>
    </w:p>
    <w:p w:rsidR="00537172" w:rsidRDefault="00537172" w:rsidP="000910DC">
      <w:pPr>
        <w:spacing w:after="0" w:line="240" w:lineRule="auto"/>
      </w:pPr>
      <w:r>
        <w:t>Adoption à l’unanimité du compte rendu de la dernière assemblée générale</w:t>
      </w:r>
    </w:p>
    <w:p w:rsidR="00537172" w:rsidRDefault="00537172" w:rsidP="000910DC">
      <w:pPr>
        <w:spacing w:after="0" w:line="240" w:lineRule="auto"/>
      </w:pPr>
    </w:p>
    <w:p w:rsidR="00537172" w:rsidRDefault="00537172" w:rsidP="000910DC">
      <w:pPr>
        <w:spacing w:after="0" w:line="240" w:lineRule="auto"/>
      </w:pPr>
      <w:r>
        <w:t>Rapport moral du président Emmanuel Barcelo – Voir pièce jointe</w:t>
      </w:r>
    </w:p>
    <w:p w:rsidR="00537172" w:rsidRDefault="00537172" w:rsidP="000910DC">
      <w:pPr>
        <w:spacing w:after="0" w:line="240" w:lineRule="auto"/>
      </w:pPr>
    </w:p>
    <w:p w:rsidR="00537172" w:rsidRDefault="00537172" w:rsidP="000910DC">
      <w:pPr>
        <w:spacing w:after="0" w:line="240" w:lineRule="auto"/>
      </w:pPr>
      <w:r>
        <w:t>Compte rendu financier par le trésorier Alan Badinos – Voir pièce jointe</w:t>
      </w:r>
    </w:p>
    <w:p w:rsidR="00537172" w:rsidRDefault="00537172" w:rsidP="000910DC">
      <w:pPr>
        <w:spacing w:after="0" w:line="240" w:lineRule="auto"/>
      </w:pPr>
      <w:r>
        <w:t>Compte rendu des vérificateurs aux comptes, Alain Ollivier et Alain Bertrand – Voir pièce jointe</w:t>
      </w:r>
    </w:p>
    <w:p w:rsidR="00537172" w:rsidRDefault="00537172" w:rsidP="000910DC">
      <w:pPr>
        <w:spacing w:after="0" w:line="240" w:lineRule="auto"/>
      </w:pPr>
      <w:r>
        <w:t>Adoption du compte de résultats à l’unanimité</w:t>
      </w:r>
    </w:p>
    <w:p w:rsidR="00537172" w:rsidRDefault="00537172" w:rsidP="000910DC">
      <w:pPr>
        <w:spacing w:after="0" w:line="240" w:lineRule="auto"/>
      </w:pPr>
      <w:r>
        <w:t>Présentation du budget prévisionnel par le trésorier Alan Badinos – Voir pièce jointe</w:t>
      </w:r>
    </w:p>
    <w:p w:rsidR="00537172" w:rsidRDefault="00537172" w:rsidP="000910DC">
      <w:pPr>
        <w:spacing w:after="0" w:line="240" w:lineRule="auto"/>
      </w:pPr>
      <w:r>
        <w:t>Adoption du budget prévisionnel à l’unanimité</w:t>
      </w:r>
    </w:p>
    <w:p w:rsidR="00537172" w:rsidRDefault="00537172" w:rsidP="000910DC">
      <w:pPr>
        <w:spacing w:after="0" w:line="240" w:lineRule="auto"/>
      </w:pPr>
      <w:r>
        <w:t>Alain Ollivier et Alain Bertrand postulent à la fonction de vérificateur aux comptes pour la prochaine saison. Adopté à l’unanimité par l’assemblée générale.</w:t>
      </w:r>
    </w:p>
    <w:p w:rsidR="00537172" w:rsidRDefault="00537172" w:rsidP="000910DC">
      <w:pPr>
        <w:spacing w:after="0" w:line="240" w:lineRule="auto"/>
      </w:pPr>
    </w:p>
    <w:p w:rsidR="00537172" w:rsidRDefault="00537172" w:rsidP="000910DC">
      <w:pPr>
        <w:spacing w:after="0" w:line="240" w:lineRule="auto"/>
      </w:pPr>
      <w:r>
        <w:t>Election au comité directeur - Candidature de Julie Pillette</w:t>
      </w:r>
    </w:p>
    <w:p w:rsidR="00537172" w:rsidRDefault="00537172" w:rsidP="000910DC">
      <w:pPr>
        <w:spacing w:after="0" w:line="240" w:lineRule="auto"/>
      </w:pPr>
      <w:r>
        <w:t>Elue à l’unanimité</w:t>
      </w:r>
    </w:p>
    <w:p w:rsidR="00537172" w:rsidRDefault="00537172" w:rsidP="000910DC">
      <w:pPr>
        <w:spacing w:after="0" w:line="240" w:lineRule="auto"/>
      </w:pPr>
      <w:r>
        <w:t>Julie prendra la responsabilité de la commission technique</w:t>
      </w:r>
    </w:p>
    <w:p w:rsidR="00537172" w:rsidRDefault="00537172" w:rsidP="000910DC">
      <w:pPr>
        <w:spacing w:after="0" w:line="240" w:lineRule="auto"/>
      </w:pPr>
    </w:p>
    <w:p w:rsidR="00537172" w:rsidRDefault="00537172" w:rsidP="000910DC">
      <w:pPr>
        <w:spacing w:after="0" w:line="240" w:lineRule="auto"/>
      </w:pPr>
      <w:r>
        <w:t>Intervention de Stephane Henrion, cadre technique départemental. Présentation de Prim’ping, ex Premier Pas pongiste. Présentation de la nouvelle formule du Premier Pas Pongiste.</w:t>
      </w:r>
    </w:p>
    <w:p w:rsidR="00537172" w:rsidRDefault="00537172" w:rsidP="000910DC">
      <w:pPr>
        <w:spacing w:after="0" w:line="240" w:lineRule="auto"/>
      </w:pPr>
    </w:p>
    <w:p w:rsidR="00537172" w:rsidRDefault="00537172" w:rsidP="000910DC">
      <w:pPr>
        <w:spacing w:after="0" w:line="240" w:lineRule="auto"/>
      </w:pPr>
      <w:r>
        <w:t>Intevention de Jen Emmanuel Legry, président de la ligue Champagne Ardennes de Tennis de Table</w:t>
      </w:r>
    </w:p>
    <w:p w:rsidR="00537172" w:rsidRDefault="00537172" w:rsidP="000910DC">
      <w:pPr>
        <w:spacing w:after="0" w:line="240" w:lineRule="auto"/>
      </w:pPr>
      <w:r>
        <w:t>Championnat regional par équipe : à priori une poule de R4 sera supprimée La commission technique régionale a accepté que l’équipe de Frignicourt accède directement au niveau R4.</w:t>
      </w:r>
    </w:p>
    <w:p w:rsidR="00537172" w:rsidRDefault="00537172" w:rsidP="000910DC">
      <w:pPr>
        <w:spacing w:after="0" w:line="240" w:lineRule="auto"/>
      </w:pPr>
      <w:r>
        <w:t xml:space="preserve">Finances de la ligue saines. </w:t>
      </w:r>
    </w:p>
    <w:p w:rsidR="00537172" w:rsidRDefault="00537172" w:rsidP="000910DC">
      <w:pPr>
        <w:spacing w:after="0" w:line="240" w:lineRule="auto"/>
      </w:pPr>
      <w:r>
        <w:t>La ligue s’est équipée d’un mini bus qui peut servir aux départements et aux clubs.</w:t>
      </w:r>
    </w:p>
    <w:p w:rsidR="00537172" w:rsidRDefault="00537172" w:rsidP="000910DC">
      <w:pPr>
        <w:spacing w:after="0" w:line="240" w:lineRule="auto"/>
      </w:pPr>
      <w:r>
        <w:t>Un CTL financé par l’état va être mis à disposition de la ligue sur un temps partiel.</w:t>
      </w:r>
    </w:p>
    <w:p w:rsidR="00537172" w:rsidRDefault="00537172" w:rsidP="000910DC">
      <w:pPr>
        <w:spacing w:after="0" w:line="240" w:lineRule="auto"/>
      </w:pPr>
      <w:r>
        <w:t>Le président termine son intervention en souhaitant une bonne saison pongiste à tous les clubs marnais.</w:t>
      </w:r>
    </w:p>
    <w:p w:rsidR="00537172" w:rsidRDefault="00537172" w:rsidP="000910DC">
      <w:pPr>
        <w:spacing w:after="0" w:line="240" w:lineRule="auto"/>
      </w:pPr>
    </w:p>
    <w:p w:rsidR="00537172" w:rsidRDefault="00537172" w:rsidP="000910DC">
      <w:pPr>
        <w:spacing w:after="0" w:line="240" w:lineRule="auto"/>
      </w:pPr>
      <w:r>
        <w:t>Questions diverses</w:t>
      </w:r>
    </w:p>
    <w:p w:rsidR="00537172" w:rsidRDefault="00537172" w:rsidP="004E0989">
      <w:pPr>
        <w:tabs>
          <w:tab w:val="left" w:pos="2310"/>
        </w:tabs>
        <w:spacing w:after="0" w:line="240" w:lineRule="auto"/>
      </w:pPr>
      <w:r>
        <w:tab/>
      </w:r>
    </w:p>
    <w:p w:rsidR="00537172" w:rsidRDefault="00537172" w:rsidP="004E0989">
      <w:pPr>
        <w:tabs>
          <w:tab w:val="left" w:pos="2310"/>
        </w:tabs>
        <w:spacing w:after="0" w:line="240" w:lineRule="auto"/>
      </w:pPr>
      <w:r>
        <w:t>Mise au point de Emmanuel Barcelo : les tournois du vignoble ne sont pas des organisations fédérales. C’est une compétition organisée par un groupement de club de manière tout à fait indépendante de l’action du comité et/ou de la ligue</w:t>
      </w:r>
    </w:p>
    <w:p w:rsidR="00537172" w:rsidRDefault="00537172" w:rsidP="004E0989">
      <w:pPr>
        <w:tabs>
          <w:tab w:val="left" w:pos="2310"/>
        </w:tabs>
        <w:spacing w:after="0" w:line="240" w:lineRule="auto"/>
      </w:pPr>
    </w:p>
    <w:p w:rsidR="00537172" w:rsidRDefault="00537172" w:rsidP="004E0989">
      <w:pPr>
        <w:tabs>
          <w:tab w:val="left" w:pos="2310"/>
        </w:tabs>
        <w:spacing w:after="0" w:line="240" w:lineRule="auto"/>
      </w:pPr>
      <w:r>
        <w:t>Présentation par le président Barcelo des nouveaux types de licence, et notamment de la licence ATP (Autre Titre de Participation).</w:t>
      </w:r>
    </w:p>
    <w:p w:rsidR="00537172" w:rsidRDefault="00537172" w:rsidP="004E0989">
      <w:pPr>
        <w:tabs>
          <w:tab w:val="left" w:pos="2310"/>
        </w:tabs>
        <w:spacing w:after="0" w:line="240" w:lineRule="auto"/>
      </w:pPr>
    </w:p>
    <w:p w:rsidR="00537172" w:rsidRDefault="00537172" w:rsidP="000910DC">
      <w:pPr>
        <w:spacing w:after="0" w:line="240" w:lineRule="auto"/>
      </w:pPr>
      <w:r>
        <w:t>Intervention du club de Grauves. Probleme des clubs qui refusent le report des rencontres en raison des vendanges. Le club de Grauves demande qu’une solution soit rapidement trouvée pour respecter ce particularisme local et permettre le bon déroulement du championnat malgré la période des vendanges.</w:t>
      </w:r>
    </w:p>
    <w:p w:rsidR="00537172" w:rsidRDefault="00537172" w:rsidP="000910DC">
      <w:pPr>
        <w:spacing w:after="0" w:line="240" w:lineRule="auto"/>
      </w:pPr>
    </w:p>
    <w:p w:rsidR="00537172" w:rsidRDefault="00537172" w:rsidP="000910DC">
      <w:pPr>
        <w:spacing w:after="0" w:line="240" w:lineRule="auto"/>
      </w:pPr>
    </w:p>
    <w:sectPr w:rsidR="00537172" w:rsidSect="006F0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DC"/>
    <w:rsid w:val="000910DC"/>
    <w:rsid w:val="000C021F"/>
    <w:rsid w:val="00171A4E"/>
    <w:rsid w:val="001D2039"/>
    <w:rsid w:val="002A61A8"/>
    <w:rsid w:val="00336156"/>
    <w:rsid w:val="00355AF0"/>
    <w:rsid w:val="004E0989"/>
    <w:rsid w:val="00537172"/>
    <w:rsid w:val="00677798"/>
    <w:rsid w:val="006F042F"/>
    <w:rsid w:val="007A1E06"/>
    <w:rsid w:val="00A87498"/>
    <w:rsid w:val="00AB4E6F"/>
    <w:rsid w:val="00BA0118"/>
    <w:rsid w:val="00F5613D"/>
    <w:rsid w:val="00FF5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F"/>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F"/>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2367</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CD 51</dc:title>
  <dc:creator>benoist laroche</dc:creator>
  <cp:lastModifiedBy>barcelo</cp:lastModifiedBy>
  <cp:revision>2</cp:revision>
  <dcterms:created xsi:type="dcterms:W3CDTF">2015-03-18T21:17:00Z</dcterms:created>
  <dcterms:modified xsi:type="dcterms:W3CDTF">2015-03-18T21:17:00Z</dcterms:modified>
</cp:coreProperties>
</file>